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CF6" w:rsidRDefault="00260E34" w:rsidP="00260E34">
      <w:pPr>
        <w:spacing w:after="0" w:line="240" w:lineRule="auto"/>
        <w:rPr>
          <w:rFonts w:ascii="Calibri" w:eastAsia="Calibri" w:hAnsi="Calibri" w:cs="Calibri"/>
          <w:b/>
          <w:color w:val="000000"/>
          <w:sz w:val="32"/>
        </w:rPr>
      </w:pPr>
      <w:r>
        <w:rPr>
          <w:rFonts w:ascii="Calibri" w:eastAsia="Calibri" w:hAnsi="Calibri" w:cs="Calibri"/>
          <w:b/>
          <w:noProof/>
          <w:color w:val="000000"/>
          <w:sz w:val="32"/>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933987" cy="875764"/>
            <wp:effectExtent l="19050" t="0" r="0" b="0"/>
            <wp:wrapSquare wrapText="bothSides"/>
            <wp:docPr id="1" name="0 Imagen" descr="Logo IU Puertolla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U Puertollano.png"/>
                    <pic:cNvPicPr/>
                  </pic:nvPicPr>
                  <pic:blipFill>
                    <a:blip r:embed="rId5" cstate="print"/>
                    <a:stretch>
                      <a:fillRect/>
                    </a:stretch>
                  </pic:blipFill>
                  <pic:spPr>
                    <a:xfrm>
                      <a:off x="0" y="0"/>
                      <a:ext cx="933987" cy="875764"/>
                    </a:xfrm>
                    <a:prstGeom prst="rect">
                      <a:avLst/>
                    </a:prstGeom>
                  </pic:spPr>
                </pic:pic>
              </a:graphicData>
            </a:graphic>
          </wp:anchor>
        </w:drawing>
      </w:r>
      <w:r w:rsidR="00595BF1">
        <w:rPr>
          <w:rFonts w:ascii="Calibri" w:eastAsia="Calibri" w:hAnsi="Calibri" w:cs="Calibri"/>
          <w:b/>
          <w:color w:val="000000"/>
          <w:sz w:val="32"/>
        </w:rPr>
        <w:br w:type="textWrapping" w:clear="all"/>
      </w:r>
    </w:p>
    <w:p w:rsidR="00D86CF6" w:rsidRDefault="00D86CF6" w:rsidP="00595BF1">
      <w:pPr>
        <w:spacing w:after="0" w:line="240" w:lineRule="auto"/>
        <w:rPr>
          <w:rFonts w:ascii="Calibri" w:eastAsia="Calibri" w:hAnsi="Calibri" w:cs="Calibri"/>
          <w:b/>
          <w:color w:val="000000"/>
          <w:sz w:val="32"/>
        </w:rPr>
      </w:pPr>
    </w:p>
    <w:p w:rsidR="00260E34" w:rsidRPr="00EF037B" w:rsidRDefault="00260E34" w:rsidP="00260E34">
      <w:pPr>
        <w:spacing w:before="100" w:beforeAutospacing="1" w:after="40" w:line="240" w:lineRule="auto"/>
        <w:jc w:val="center"/>
        <w:outlineLvl w:val="2"/>
        <w:rPr>
          <w:rFonts w:ascii="Verdana" w:hAnsi="Verdana" w:cs="Arial"/>
          <w:b/>
          <w:bCs/>
          <w:color w:val="000000"/>
          <w:sz w:val="24"/>
          <w:szCs w:val="24"/>
          <w:u w:val="single"/>
        </w:rPr>
      </w:pPr>
      <w:r w:rsidRPr="00EF037B">
        <w:rPr>
          <w:rFonts w:ascii="Verdana" w:hAnsi="Verdana" w:cs="Arial"/>
          <w:b/>
          <w:bCs/>
          <w:color w:val="000000"/>
          <w:sz w:val="24"/>
          <w:szCs w:val="24"/>
          <w:u w:val="single"/>
        </w:rPr>
        <w:t>AL PLENO DEL AYUNTAMIENTO DE PUERTOLLANO</w:t>
      </w:r>
    </w:p>
    <w:p w:rsidR="00260E34" w:rsidRDefault="00260E34" w:rsidP="00260E34">
      <w:pPr>
        <w:spacing w:after="40" w:line="240" w:lineRule="auto"/>
        <w:jc w:val="both"/>
        <w:rPr>
          <w:rFonts w:ascii="Verdana" w:hAnsi="Verdana" w:cs="Arial"/>
          <w:color w:val="000000"/>
          <w:sz w:val="24"/>
          <w:szCs w:val="24"/>
        </w:rPr>
      </w:pPr>
    </w:p>
    <w:p w:rsidR="000111DC" w:rsidRPr="00EF037B" w:rsidRDefault="000111DC" w:rsidP="00260E34">
      <w:pPr>
        <w:spacing w:after="40" w:line="240" w:lineRule="auto"/>
        <w:jc w:val="both"/>
        <w:rPr>
          <w:rFonts w:ascii="Verdana" w:hAnsi="Verdana" w:cs="Arial"/>
          <w:color w:val="000000"/>
          <w:sz w:val="24"/>
          <w:szCs w:val="24"/>
        </w:rPr>
      </w:pPr>
    </w:p>
    <w:p w:rsidR="00260E34" w:rsidRPr="00EF037B" w:rsidRDefault="000111DC" w:rsidP="00260E34">
      <w:pPr>
        <w:jc w:val="both"/>
        <w:rPr>
          <w:rFonts w:ascii="Verdana" w:hAnsi="Verdana"/>
          <w:sz w:val="24"/>
          <w:szCs w:val="24"/>
        </w:rPr>
      </w:pPr>
      <w:r>
        <w:rPr>
          <w:rFonts w:ascii="Verdana" w:hAnsi="Verdana" w:cs="Arial"/>
          <w:color w:val="000000"/>
          <w:sz w:val="24"/>
          <w:szCs w:val="24"/>
        </w:rPr>
        <w:t>Jesús M. Manchón Sierra</w:t>
      </w:r>
      <w:r w:rsidR="00260E34" w:rsidRPr="00EF037B">
        <w:rPr>
          <w:rFonts w:ascii="Verdana" w:hAnsi="Verdana" w:cs="Arial"/>
          <w:color w:val="000000"/>
          <w:sz w:val="24"/>
          <w:szCs w:val="24"/>
        </w:rPr>
        <w:t xml:space="preserve">, portavoz del Grupo Municipal de Izquierda Unida en el Ayuntamiento de Puertollano, al amparo de lo dispuesto en el Reglamento de Organización, Funcionamiento y Régimen Jurídico de las Entidades Locales, presenta para su aprobación la </w:t>
      </w:r>
      <w:r w:rsidR="00260E34">
        <w:rPr>
          <w:rFonts w:ascii="Verdana" w:hAnsi="Verdana" w:cs="Arial"/>
          <w:color w:val="000000"/>
          <w:sz w:val="24"/>
          <w:szCs w:val="24"/>
        </w:rPr>
        <w:t xml:space="preserve">siguiente </w:t>
      </w:r>
      <w:r w:rsidR="00260E34">
        <w:rPr>
          <w:rFonts w:ascii="Verdana" w:hAnsi="Verdana"/>
          <w:b/>
          <w:sz w:val="24"/>
          <w:szCs w:val="24"/>
        </w:rPr>
        <w:t>MOCIÓN DE</w:t>
      </w:r>
      <w:r w:rsidR="00260E34" w:rsidRPr="00EF037B">
        <w:rPr>
          <w:rFonts w:ascii="Verdana" w:hAnsi="Verdana"/>
          <w:b/>
          <w:sz w:val="24"/>
          <w:szCs w:val="24"/>
        </w:rPr>
        <w:t xml:space="preserve"> APOYO A LA</w:t>
      </w:r>
      <w:r w:rsidR="00260E34">
        <w:rPr>
          <w:rFonts w:ascii="Verdana" w:hAnsi="Verdana"/>
          <w:b/>
          <w:sz w:val="24"/>
          <w:szCs w:val="24"/>
        </w:rPr>
        <w:t xml:space="preserve"> HUELGA FEMINISTA DEL 8 DE MARZO</w:t>
      </w:r>
      <w:r w:rsidR="00260E34" w:rsidRPr="00EF037B">
        <w:rPr>
          <w:rFonts w:ascii="Verdana" w:hAnsi="Verdana" w:cs="Arial"/>
          <w:sz w:val="24"/>
          <w:szCs w:val="24"/>
        </w:rPr>
        <w:t>, en función de la siguiente:</w:t>
      </w:r>
    </w:p>
    <w:p w:rsidR="000111DC" w:rsidRDefault="000111DC">
      <w:pPr>
        <w:spacing w:after="0" w:line="240" w:lineRule="auto"/>
        <w:jc w:val="center"/>
        <w:rPr>
          <w:rFonts w:ascii="Calibri" w:eastAsia="Calibri" w:hAnsi="Calibri" w:cs="Calibri"/>
          <w:b/>
          <w:color w:val="000000"/>
          <w:sz w:val="32"/>
        </w:rPr>
      </w:pPr>
    </w:p>
    <w:p w:rsidR="00260E34" w:rsidRDefault="00260E34">
      <w:pPr>
        <w:spacing w:after="0" w:line="240" w:lineRule="auto"/>
        <w:jc w:val="center"/>
        <w:rPr>
          <w:rFonts w:ascii="Verdana" w:eastAsia="Calibri" w:hAnsi="Verdana" w:cs="Calibri"/>
          <w:b/>
          <w:color w:val="000000"/>
          <w:sz w:val="24"/>
          <w:szCs w:val="24"/>
        </w:rPr>
      </w:pPr>
      <w:r w:rsidRPr="005157DF">
        <w:rPr>
          <w:rFonts w:ascii="Verdana" w:eastAsia="Calibri" w:hAnsi="Verdana" w:cs="Calibri"/>
          <w:b/>
          <w:color w:val="000000"/>
          <w:sz w:val="24"/>
          <w:szCs w:val="24"/>
        </w:rPr>
        <w:t>EXPOSICIÓN DE MOTIVOS:</w:t>
      </w:r>
    </w:p>
    <w:p w:rsidR="00A0630E" w:rsidRPr="005157DF" w:rsidRDefault="00A0630E">
      <w:pPr>
        <w:spacing w:after="0" w:line="240" w:lineRule="auto"/>
        <w:jc w:val="center"/>
        <w:rPr>
          <w:rFonts w:ascii="Verdana" w:eastAsia="Calibri" w:hAnsi="Verdana" w:cs="Calibri"/>
          <w:b/>
          <w:color w:val="000000"/>
          <w:sz w:val="24"/>
          <w:szCs w:val="24"/>
        </w:rPr>
      </w:pPr>
    </w:p>
    <w:p w:rsidR="00260E34" w:rsidRPr="005157DF" w:rsidRDefault="00260E34">
      <w:pPr>
        <w:spacing w:after="0" w:line="240" w:lineRule="auto"/>
        <w:jc w:val="center"/>
        <w:rPr>
          <w:rFonts w:ascii="Verdana" w:eastAsia="Calibri" w:hAnsi="Verdana" w:cs="Calibri"/>
          <w:b/>
          <w:color w:val="000000"/>
          <w:sz w:val="24"/>
          <w:szCs w:val="24"/>
        </w:rPr>
      </w:pPr>
    </w:p>
    <w:p w:rsidR="00D86CF6" w:rsidRPr="005157DF" w:rsidRDefault="00C5336A">
      <w:pPr>
        <w:spacing w:after="160" w:line="240" w:lineRule="auto"/>
        <w:jc w:val="both"/>
        <w:rPr>
          <w:rFonts w:ascii="Verdana" w:eastAsia="Arial" w:hAnsi="Verdana" w:cs="Arial"/>
          <w:sz w:val="24"/>
          <w:szCs w:val="24"/>
        </w:rPr>
      </w:pPr>
      <w:r w:rsidRPr="005157DF">
        <w:rPr>
          <w:rFonts w:ascii="Verdana" w:eastAsia="Arial" w:hAnsi="Verdana" w:cs="Arial"/>
          <w:sz w:val="24"/>
          <w:szCs w:val="24"/>
        </w:rPr>
        <w:t>El próximo 8 de Marzo, día Internacional de la Mujer, el movimiento feminista con el apoyo de organizaciones y colectivos políticos, sociales y sindicales convoca una huelga general de las mujeres a lo largo y ancho de nuestra geografía</w:t>
      </w:r>
    </w:p>
    <w:p w:rsidR="000111DC" w:rsidRPr="005157DF" w:rsidRDefault="000111DC">
      <w:pPr>
        <w:spacing w:after="160" w:line="240" w:lineRule="auto"/>
        <w:jc w:val="both"/>
        <w:rPr>
          <w:rFonts w:ascii="Verdana" w:eastAsia="Arial" w:hAnsi="Verdana" w:cs="Arial"/>
          <w:sz w:val="24"/>
          <w:szCs w:val="24"/>
        </w:rPr>
      </w:pPr>
    </w:p>
    <w:p w:rsidR="00D86CF6" w:rsidRPr="005157DF" w:rsidRDefault="00C5336A">
      <w:pPr>
        <w:spacing w:after="160" w:line="240" w:lineRule="auto"/>
        <w:jc w:val="both"/>
        <w:rPr>
          <w:rFonts w:ascii="Verdana" w:eastAsia="Arial" w:hAnsi="Verdana" w:cs="Arial"/>
          <w:sz w:val="24"/>
          <w:szCs w:val="24"/>
        </w:rPr>
      </w:pPr>
      <w:r w:rsidRPr="005157DF">
        <w:rPr>
          <w:rFonts w:ascii="Verdana" w:eastAsia="Arial" w:hAnsi="Verdana" w:cs="Arial"/>
          <w:sz w:val="24"/>
          <w:szCs w:val="24"/>
        </w:rPr>
        <w:t>Una convocatoria de denuncia frente a las desigualdades, las discriminaciones y las violencias estructurales que sufrimos más de la mitad de la población mundial, las mujeres, pero también de reivindicación de un nuevo modelo social, justo, democrático e  igualitario.</w:t>
      </w:r>
    </w:p>
    <w:p w:rsidR="000111DC" w:rsidRPr="005157DF" w:rsidRDefault="000111DC">
      <w:pPr>
        <w:spacing w:after="160" w:line="240" w:lineRule="auto"/>
        <w:jc w:val="both"/>
        <w:rPr>
          <w:rFonts w:ascii="Verdana" w:eastAsia="Arial" w:hAnsi="Verdana" w:cs="Arial"/>
          <w:sz w:val="24"/>
          <w:szCs w:val="24"/>
        </w:rPr>
      </w:pPr>
    </w:p>
    <w:p w:rsidR="00D86CF6" w:rsidRPr="005157DF" w:rsidRDefault="00C5336A">
      <w:pPr>
        <w:spacing w:after="160" w:line="240" w:lineRule="auto"/>
        <w:jc w:val="both"/>
        <w:rPr>
          <w:rFonts w:ascii="Verdana" w:eastAsia="Arial" w:hAnsi="Verdana" w:cs="Arial"/>
          <w:sz w:val="24"/>
          <w:szCs w:val="24"/>
        </w:rPr>
      </w:pPr>
      <w:r w:rsidRPr="005157DF">
        <w:rPr>
          <w:rFonts w:ascii="Verdana" w:eastAsia="Arial" w:hAnsi="Verdana" w:cs="Arial"/>
          <w:sz w:val="24"/>
          <w:szCs w:val="24"/>
        </w:rPr>
        <w:t>Una huelga feminista contra un sistema capitalista y patriarcal que permite que las desigualdades estructurales que padecemos las mujeres estén alcanzado tales niveles de  gravedad y de tal dimensión, que hace ineludible tomar las calles, las instituciones y los centros de trabajo para demostrar que sin nosotras el mundo se  cae, el mundo se para.</w:t>
      </w:r>
    </w:p>
    <w:p w:rsidR="000111DC" w:rsidRPr="005157DF" w:rsidRDefault="000111DC">
      <w:pPr>
        <w:spacing w:after="160" w:line="240" w:lineRule="auto"/>
        <w:jc w:val="both"/>
        <w:rPr>
          <w:rFonts w:ascii="Verdana" w:eastAsia="Arial" w:hAnsi="Verdana" w:cs="Arial"/>
          <w:sz w:val="24"/>
          <w:szCs w:val="24"/>
        </w:rPr>
      </w:pPr>
    </w:p>
    <w:p w:rsidR="00D86CF6" w:rsidRPr="005157DF" w:rsidRDefault="00C5336A">
      <w:pPr>
        <w:spacing w:after="160" w:line="240" w:lineRule="auto"/>
        <w:jc w:val="both"/>
        <w:rPr>
          <w:rFonts w:ascii="Verdana" w:eastAsia="Arial" w:hAnsi="Verdana" w:cs="Arial"/>
          <w:sz w:val="24"/>
          <w:szCs w:val="24"/>
        </w:rPr>
      </w:pPr>
      <w:r w:rsidRPr="005157DF">
        <w:rPr>
          <w:rFonts w:ascii="Verdana" w:eastAsia="Arial" w:hAnsi="Verdana" w:cs="Arial"/>
          <w:sz w:val="24"/>
          <w:szCs w:val="24"/>
        </w:rPr>
        <w:t xml:space="preserve">Un mundo cuyo funcionamiento, datos y prácticas nos engloba y nos dibuja  en estos escenarios: </w:t>
      </w:r>
    </w:p>
    <w:p w:rsidR="00260E34" w:rsidRPr="005157DF" w:rsidRDefault="00260E34">
      <w:pPr>
        <w:spacing w:after="160" w:line="240" w:lineRule="auto"/>
        <w:jc w:val="both"/>
        <w:rPr>
          <w:rFonts w:ascii="Verdana" w:eastAsia="Arial" w:hAnsi="Verdana" w:cs="Arial"/>
          <w:sz w:val="24"/>
          <w:szCs w:val="24"/>
        </w:rPr>
      </w:pPr>
    </w:p>
    <w:p w:rsidR="00D86CF6" w:rsidRPr="005157DF" w:rsidRDefault="00C5336A">
      <w:pPr>
        <w:numPr>
          <w:ilvl w:val="0"/>
          <w:numId w:val="1"/>
        </w:numPr>
        <w:suppressAutoHyphens/>
        <w:spacing w:before="120" w:after="120" w:line="240" w:lineRule="auto"/>
        <w:ind w:left="720" w:hanging="360"/>
        <w:jc w:val="both"/>
        <w:rPr>
          <w:rFonts w:ascii="Verdana" w:eastAsia="Arial" w:hAnsi="Verdana" w:cs="Arial"/>
          <w:sz w:val="24"/>
          <w:szCs w:val="24"/>
        </w:rPr>
      </w:pPr>
      <w:r w:rsidRPr="005157DF">
        <w:rPr>
          <w:rFonts w:ascii="Verdana" w:eastAsia="Arial" w:hAnsi="Verdana" w:cs="Arial"/>
          <w:sz w:val="24"/>
          <w:szCs w:val="24"/>
        </w:rPr>
        <w:t>En todo el mundo, las mujeres ganamos sólo entre el 60 y el 75 por ciento del salario de los hombres en trabajos de igual valor.</w:t>
      </w:r>
    </w:p>
    <w:p w:rsidR="00D86CF6" w:rsidRPr="005157DF" w:rsidRDefault="00C5336A">
      <w:pPr>
        <w:numPr>
          <w:ilvl w:val="0"/>
          <w:numId w:val="1"/>
        </w:numPr>
        <w:suppressAutoHyphens/>
        <w:spacing w:before="120" w:after="120" w:line="240" w:lineRule="auto"/>
        <w:ind w:left="720" w:hanging="360"/>
        <w:jc w:val="both"/>
        <w:rPr>
          <w:rFonts w:ascii="Verdana" w:eastAsia="Arial" w:hAnsi="Verdana" w:cs="Arial"/>
          <w:sz w:val="24"/>
          <w:szCs w:val="24"/>
        </w:rPr>
      </w:pPr>
      <w:r w:rsidRPr="005157DF">
        <w:rPr>
          <w:rFonts w:ascii="Verdana" w:eastAsia="Arial" w:hAnsi="Verdana" w:cs="Arial"/>
          <w:sz w:val="24"/>
          <w:szCs w:val="24"/>
          <w:shd w:val="clear" w:color="auto" w:fill="FFFFFF"/>
        </w:rPr>
        <w:t xml:space="preserve">En el Estado español, el trabajo dedicado por las mujeres a los hogares, al cuidado y a la reproducción alcanza el 53 % del PIB, lo que significa que el Estado hace recaer en las mujeres gran parte de lo que debería estar atendido a través de los servicios públicos. </w:t>
      </w:r>
    </w:p>
    <w:p w:rsidR="000111DC" w:rsidRPr="005157DF" w:rsidRDefault="000111DC" w:rsidP="000111DC">
      <w:pPr>
        <w:suppressAutoHyphens/>
        <w:spacing w:before="120" w:after="120" w:line="240" w:lineRule="auto"/>
        <w:ind w:left="720"/>
        <w:jc w:val="both"/>
        <w:rPr>
          <w:rFonts w:ascii="Verdana" w:eastAsia="Arial" w:hAnsi="Verdana" w:cs="Arial"/>
          <w:sz w:val="24"/>
          <w:szCs w:val="24"/>
        </w:rPr>
      </w:pPr>
    </w:p>
    <w:p w:rsidR="00D86CF6" w:rsidRPr="005157DF" w:rsidRDefault="00C5336A">
      <w:pPr>
        <w:numPr>
          <w:ilvl w:val="0"/>
          <w:numId w:val="1"/>
        </w:numPr>
        <w:suppressAutoHyphens/>
        <w:spacing w:before="120" w:after="120" w:line="240" w:lineRule="auto"/>
        <w:ind w:left="720" w:hanging="360"/>
        <w:jc w:val="both"/>
        <w:rPr>
          <w:rFonts w:ascii="Verdana" w:eastAsia="Arial" w:hAnsi="Verdana" w:cs="Arial"/>
          <w:sz w:val="24"/>
          <w:szCs w:val="24"/>
        </w:rPr>
      </w:pPr>
      <w:r w:rsidRPr="005157DF">
        <w:rPr>
          <w:rFonts w:ascii="Verdana" w:eastAsia="Arial" w:hAnsi="Verdana" w:cs="Arial"/>
          <w:sz w:val="24"/>
          <w:szCs w:val="24"/>
          <w:shd w:val="clear" w:color="auto" w:fill="FFFFFF"/>
        </w:rPr>
        <w:t>La práctica de la interrupción voluntaria del embarazo</w:t>
      </w:r>
      <w:r w:rsidR="00165E80" w:rsidRPr="005157DF">
        <w:rPr>
          <w:rFonts w:ascii="Verdana" w:eastAsia="Arial" w:hAnsi="Verdana" w:cs="Arial"/>
          <w:sz w:val="24"/>
          <w:szCs w:val="24"/>
          <w:shd w:val="clear" w:color="auto" w:fill="FFFFFF"/>
        </w:rPr>
        <w:t xml:space="preserve"> (IVE)</w:t>
      </w:r>
      <w:r w:rsidRPr="005157DF">
        <w:rPr>
          <w:rFonts w:ascii="Verdana" w:eastAsia="Arial" w:hAnsi="Verdana" w:cs="Arial"/>
          <w:sz w:val="24"/>
          <w:szCs w:val="24"/>
          <w:shd w:val="clear" w:color="auto" w:fill="FFFFFF"/>
        </w:rPr>
        <w:t xml:space="preserve"> no está garantizada para todas las mujeres. La legislación existente permite que la clase médica más reaccionaria pu</w:t>
      </w:r>
      <w:r w:rsidR="00165E80" w:rsidRPr="005157DF">
        <w:rPr>
          <w:rFonts w:ascii="Verdana" w:eastAsia="Arial" w:hAnsi="Verdana" w:cs="Arial"/>
          <w:sz w:val="24"/>
          <w:szCs w:val="24"/>
          <w:shd w:val="clear" w:color="auto" w:fill="FFFFFF"/>
        </w:rPr>
        <w:t>eda negarse a realizar la IVE</w:t>
      </w:r>
      <w:r w:rsidRPr="005157DF">
        <w:rPr>
          <w:rFonts w:ascii="Verdana" w:eastAsia="Arial" w:hAnsi="Verdana" w:cs="Arial"/>
          <w:sz w:val="24"/>
          <w:szCs w:val="24"/>
          <w:shd w:val="clear" w:color="auto" w:fill="FFFFFF"/>
        </w:rPr>
        <w:t xml:space="preserve"> en los centros sanitarios públicos y que el código penal siga contemplando el aborto como un delito.</w:t>
      </w:r>
    </w:p>
    <w:p w:rsidR="000111DC" w:rsidRPr="005157DF" w:rsidRDefault="000111DC" w:rsidP="000111DC">
      <w:pPr>
        <w:suppressAutoHyphens/>
        <w:spacing w:before="120" w:after="120" w:line="240" w:lineRule="auto"/>
        <w:jc w:val="both"/>
        <w:rPr>
          <w:rFonts w:ascii="Verdana" w:eastAsia="Arial" w:hAnsi="Verdana" w:cs="Arial"/>
          <w:sz w:val="24"/>
          <w:szCs w:val="24"/>
        </w:rPr>
      </w:pPr>
    </w:p>
    <w:p w:rsidR="00D86CF6" w:rsidRPr="005157DF" w:rsidRDefault="00C5336A">
      <w:pPr>
        <w:numPr>
          <w:ilvl w:val="0"/>
          <w:numId w:val="1"/>
        </w:numPr>
        <w:suppressAutoHyphens/>
        <w:spacing w:before="120" w:after="120" w:line="240" w:lineRule="auto"/>
        <w:ind w:left="720" w:hanging="360"/>
        <w:jc w:val="both"/>
        <w:rPr>
          <w:rFonts w:ascii="Verdana" w:eastAsia="Arial" w:hAnsi="Verdana" w:cs="Arial"/>
          <w:sz w:val="24"/>
          <w:szCs w:val="24"/>
        </w:rPr>
      </w:pPr>
      <w:r w:rsidRPr="005157DF">
        <w:rPr>
          <w:rFonts w:ascii="Verdana" w:eastAsia="Arial" w:hAnsi="Verdana" w:cs="Arial"/>
          <w:sz w:val="24"/>
          <w:szCs w:val="24"/>
          <w:shd w:val="clear" w:color="auto" w:fill="FFFFFF"/>
        </w:rPr>
        <w:t>La misoginia recorre la cultura y la ciencia en todos sus ámbitos.  En el arte, en la literatura, en el cine, en las matemáticas, en la biología, en la ingeniería o arquitectura…, las mujeres apenas existen. Esta invisibilización conlleva que las mujeres no aparezcan en la narración de la Historia y que todas sus aportaciones hayan y sigan siendo totalmente ignoradas.</w:t>
      </w:r>
    </w:p>
    <w:p w:rsidR="000111DC" w:rsidRPr="005157DF" w:rsidRDefault="000111DC" w:rsidP="000111DC">
      <w:pPr>
        <w:suppressAutoHyphens/>
        <w:spacing w:before="120" w:after="120" w:line="240" w:lineRule="auto"/>
        <w:jc w:val="both"/>
        <w:rPr>
          <w:rFonts w:ascii="Verdana" w:eastAsia="Arial" w:hAnsi="Verdana" w:cs="Arial"/>
          <w:sz w:val="24"/>
          <w:szCs w:val="24"/>
        </w:rPr>
      </w:pPr>
    </w:p>
    <w:p w:rsidR="00D86CF6" w:rsidRPr="005157DF" w:rsidRDefault="00C5336A">
      <w:pPr>
        <w:numPr>
          <w:ilvl w:val="0"/>
          <w:numId w:val="1"/>
        </w:numPr>
        <w:spacing w:before="120" w:after="120" w:line="240" w:lineRule="auto"/>
        <w:ind w:left="720" w:hanging="360"/>
        <w:jc w:val="both"/>
        <w:rPr>
          <w:rFonts w:ascii="Verdana" w:eastAsia="Arial" w:hAnsi="Verdana" w:cs="Arial"/>
          <w:sz w:val="24"/>
          <w:szCs w:val="24"/>
        </w:rPr>
      </w:pPr>
      <w:r w:rsidRPr="005157DF">
        <w:rPr>
          <w:rFonts w:ascii="Verdana" w:eastAsia="Arial" w:hAnsi="Verdana" w:cs="Arial"/>
          <w:sz w:val="24"/>
          <w:szCs w:val="24"/>
        </w:rPr>
        <w:t xml:space="preserve">Las agresiones sexuales y las violaciones, en algunos casos, han pasado de ser actos criminales individuales a formas grupales cada vez más presentes. </w:t>
      </w:r>
    </w:p>
    <w:p w:rsidR="000111DC" w:rsidRPr="005157DF" w:rsidRDefault="000111DC" w:rsidP="000111DC">
      <w:pPr>
        <w:spacing w:before="120" w:after="120" w:line="240" w:lineRule="auto"/>
        <w:jc w:val="both"/>
        <w:rPr>
          <w:rFonts w:ascii="Verdana" w:eastAsia="Arial" w:hAnsi="Verdana" w:cs="Arial"/>
          <w:sz w:val="24"/>
          <w:szCs w:val="24"/>
        </w:rPr>
      </w:pPr>
    </w:p>
    <w:p w:rsidR="00D86CF6" w:rsidRPr="005157DF" w:rsidRDefault="00C5336A">
      <w:pPr>
        <w:numPr>
          <w:ilvl w:val="0"/>
          <w:numId w:val="1"/>
        </w:numPr>
        <w:spacing w:before="120" w:after="120" w:line="240" w:lineRule="auto"/>
        <w:ind w:left="720" w:hanging="360"/>
        <w:jc w:val="both"/>
        <w:rPr>
          <w:rFonts w:ascii="Verdana" w:eastAsia="Arial" w:hAnsi="Verdana" w:cs="Arial"/>
          <w:sz w:val="24"/>
          <w:szCs w:val="24"/>
        </w:rPr>
      </w:pPr>
      <w:r w:rsidRPr="005157DF">
        <w:rPr>
          <w:rFonts w:ascii="Verdana" w:eastAsia="Arial" w:hAnsi="Verdana" w:cs="Arial"/>
          <w:sz w:val="24"/>
          <w:szCs w:val="24"/>
        </w:rPr>
        <w:t>L</w:t>
      </w:r>
      <w:r w:rsidRPr="005157DF">
        <w:rPr>
          <w:rFonts w:ascii="Verdana" w:eastAsia="Arial" w:hAnsi="Verdana" w:cs="Arial"/>
          <w:sz w:val="24"/>
          <w:szCs w:val="24"/>
          <w:shd w:val="clear" w:color="auto" w:fill="FFFFFF"/>
        </w:rPr>
        <w:t>os continuos asesinatos de mujeres, que deben traducirse en un rechazo frontal a esta inaceptable realidad, que consolide la construcción de una cultura anti patriarcal para erradicar esta violencia sistémica de la vida de las mujeres.</w:t>
      </w:r>
      <w:r w:rsidRPr="005157DF">
        <w:rPr>
          <w:rFonts w:ascii="Verdana" w:eastAsia="Arial" w:hAnsi="Verdana" w:cs="Arial"/>
          <w:color w:val="FF0000"/>
          <w:sz w:val="24"/>
          <w:szCs w:val="24"/>
          <w:shd w:val="clear" w:color="auto" w:fill="FFFFFF"/>
        </w:rPr>
        <w:t xml:space="preserve"> </w:t>
      </w:r>
    </w:p>
    <w:p w:rsidR="000111DC" w:rsidRPr="005157DF" w:rsidRDefault="000111DC" w:rsidP="000111DC">
      <w:pPr>
        <w:spacing w:before="120" w:after="120" w:line="240" w:lineRule="auto"/>
        <w:jc w:val="both"/>
        <w:rPr>
          <w:rFonts w:ascii="Verdana" w:eastAsia="Arial" w:hAnsi="Verdana" w:cs="Arial"/>
          <w:sz w:val="24"/>
          <w:szCs w:val="24"/>
        </w:rPr>
      </w:pPr>
    </w:p>
    <w:p w:rsidR="00D86CF6" w:rsidRPr="005157DF" w:rsidRDefault="00C5336A">
      <w:pPr>
        <w:numPr>
          <w:ilvl w:val="0"/>
          <w:numId w:val="1"/>
        </w:numPr>
        <w:spacing w:before="120" w:after="120" w:line="240" w:lineRule="auto"/>
        <w:ind w:left="720" w:hanging="360"/>
        <w:jc w:val="both"/>
        <w:rPr>
          <w:rFonts w:ascii="Verdana" w:eastAsia="Arial" w:hAnsi="Verdana" w:cs="Arial"/>
          <w:sz w:val="24"/>
          <w:szCs w:val="24"/>
        </w:rPr>
      </w:pPr>
      <w:r w:rsidRPr="005157DF">
        <w:rPr>
          <w:rFonts w:ascii="Verdana" w:eastAsia="Arial" w:hAnsi="Verdana" w:cs="Arial"/>
          <w:sz w:val="24"/>
          <w:szCs w:val="24"/>
        </w:rPr>
        <w:t>La notoria expansión que está adquiriendo el debate y la demanda de los vientres/úteros de alquiler, no lo olvidemos de mujeres pobres, que son quienes se ven obligadas a esta forma de explotación capitalista y patriarcal.</w:t>
      </w:r>
    </w:p>
    <w:p w:rsidR="000111DC" w:rsidRPr="005157DF" w:rsidRDefault="000111DC" w:rsidP="000111DC">
      <w:pPr>
        <w:spacing w:before="120" w:after="120" w:line="240" w:lineRule="auto"/>
        <w:jc w:val="both"/>
        <w:rPr>
          <w:rFonts w:ascii="Verdana" w:eastAsia="Arial" w:hAnsi="Verdana" w:cs="Arial"/>
          <w:sz w:val="24"/>
          <w:szCs w:val="24"/>
        </w:rPr>
      </w:pPr>
    </w:p>
    <w:p w:rsidR="00D86CF6" w:rsidRPr="005157DF" w:rsidRDefault="00C5336A">
      <w:pPr>
        <w:numPr>
          <w:ilvl w:val="0"/>
          <w:numId w:val="1"/>
        </w:numPr>
        <w:spacing w:before="120" w:after="120" w:line="240" w:lineRule="auto"/>
        <w:ind w:left="720" w:hanging="360"/>
        <w:jc w:val="both"/>
        <w:rPr>
          <w:rFonts w:ascii="Verdana" w:eastAsia="Arial" w:hAnsi="Verdana" w:cs="Arial"/>
          <w:sz w:val="24"/>
          <w:szCs w:val="24"/>
        </w:rPr>
      </w:pPr>
      <w:r w:rsidRPr="005157DF">
        <w:rPr>
          <w:rFonts w:ascii="Verdana" w:eastAsia="Arial" w:hAnsi="Verdana" w:cs="Arial"/>
          <w:sz w:val="24"/>
          <w:szCs w:val="24"/>
        </w:rPr>
        <w:t xml:space="preserve">Las miles y miles de mujeres y niñas traficadas para consumo sexual de los hombres y su irrefutable conexión con la “industria del sexo” y la prostitución. </w:t>
      </w:r>
    </w:p>
    <w:p w:rsidR="00D86CF6" w:rsidRPr="005157DF" w:rsidRDefault="00D86CF6">
      <w:pPr>
        <w:spacing w:before="120" w:after="120" w:line="240" w:lineRule="auto"/>
        <w:ind w:left="720"/>
        <w:jc w:val="both"/>
        <w:rPr>
          <w:rFonts w:ascii="Verdana" w:eastAsia="Arial" w:hAnsi="Verdana" w:cs="Arial"/>
          <w:sz w:val="24"/>
          <w:szCs w:val="24"/>
        </w:rPr>
      </w:pPr>
    </w:p>
    <w:p w:rsidR="00D86CF6" w:rsidRPr="005157DF" w:rsidRDefault="00D86CF6">
      <w:pPr>
        <w:spacing w:before="120" w:after="120" w:line="240" w:lineRule="auto"/>
        <w:jc w:val="both"/>
        <w:rPr>
          <w:rFonts w:ascii="Verdana" w:eastAsia="Arial" w:hAnsi="Verdana" w:cs="Arial"/>
          <w:sz w:val="24"/>
          <w:szCs w:val="24"/>
        </w:rPr>
      </w:pPr>
    </w:p>
    <w:p w:rsidR="00D86CF6" w:rsidRPr="005157DF" w:rsidRDefault="00C5336A">
      <w:pPr>
        <w:spacing w:before="120" w:after="120" w:line="240" w:lineRule="auto"/>
        <w:jc w:val="both"/>
        <w:rPr>
          <w:rFonts w:ascii="Verdana" w:eastAsia="Arial" w:hAnsi="Verdana" w:cs="Arial"/>
          <w:sz w:val="24"/>
          <w:szCs w:val="24"/>
        </w:rPr>
      </w:pPr>
      <w:r w:rsidRPr="005157DF">
        <w:rPr>
          <w:rFonts w:ascii="Verdana" w:eastAsia="Arial" w:hAnsi="Verdana" w:cs="Arial"/>
          <w:sz w:val="24"/>
          <w:szCs w:val="24"/>
        </w:rPr>
        <w:t xml:space="preserve"> Por éstas y muchas más razones, pedimos a esta Corporación:</w:t>
      </w:r>
    </w:p>
    <w:p w:rsidR="00D86CF6" w:rsidRPr="005157DF" w:rsidRDefault="00D86CF6">
      <w:pPr>
        <w:spacing w:before="120" w:after="120" w:line="240" w:lineRule="auto"/>
        <w:jc w:val="both"/>
        <w:rPr>
          <w:rFonts w:ascii="Verdana" w:eastAsia="Arial" w:hAnsi="Verdana" w:cs="Arial"/>
          <w:sz w:val="24"/>
          <w:szCs w:val="24"/>
        </w:rPr>
      </w:pPr>
    </w:p>
    <w:p w:rsidR="000111DC" w:rsidRPr="005157DF" w:rsidRDefault="00C5336A" w:rsidP="000111DC">
      <w:pPr>
        <w:numPr>
          <w:ilvl w:val="0"/>
          <w:numId w:val="2"/>
        </w:numPr>
        <w:spacing w:before="120" w:after="120" w:line="360" w:lineRule="auto"/>
        <w:ind w:left="720" w:hanging="360"/>
        <w:jc w:val="both"/>
        <w:rPr>
          <w:rFonts w:ascii="Verdana" w:eastAsia="Arial" w:hAnsi="Verdana" w:cs="Arial"/>
          <w:sz w:val="24"/>
          <w:szCs w:val="24"/>
        </w:rPr>
      </w:pPr>
      <w:r w:rsidRPr="005157DF">
        <w:rPr>
          <w:rFonts w:ascii="Verdana" w:eastAsia="Arial" w:hAnsi="Verdana" w:cs="Arial"/>
          <w:sz w:val="24"/>
          <w:szCs w:val="24"/>
        </w:rPr>
        <w:t>Apoyar la Huelga General de las Mujeres convocada para el 8 de marzo facilitando s</w:t>
      </w:r>
      <w:r w:rsidR="00D62740" w:rsidRPr="005157DF">
        <w:rPr>
          <w:rFonts w:ascii="Verdana" w:eastAsia="Arial" w:hAnsi="Verdana" w:cs="Arial"/>
          <w:sz w:val="24"/>
          <w:szCs w:val="24"/>
        </w:rPr>
        <w:t>u desarrollo en este Ayuntamiento</w:t>
      </w:r>
      <w:r w:rsidRPr="005157DF">
        <w:rPr>
          <w:rFonts w:ascii="Verdana" w:eastAsia="Arial" w:hAnsi="Verdana" w:cs="Arial"/>
          <w:sz w:val="24"/>
          <w:szCs w:val="24"/>
        </w:rPr>
        <w:t>. Una huelga que irá enmarcada con grandes manifestaciones a lo largo de todo el territorio español donde las mujeres tomarán las calles para demostrar que no sólo hay que parar el mundo sino que también hay que transformarlo cambiando sus modelos patriarcales por modelos de igualdad, justicia, paridad, libertad, diversidad y democracia.</w:t>
      </w:r>
    </w:p>
    <w:p w:rsidR="000111DC" w:rsidRPr="005157DF" w:rsidRDefault="000111DC" w:rsidP="000111DC">
      <w:pPr>
        <w:spacing w:before="120" w:after="120" w:line="360" w:lineRule="auto"/>
        <w:ind w:left="360"/>
        <w:jc w:val="both"/>
        <w:rPr>
          <w:rFonts w:ascii="Verdana" w:eastAsia="Arial" w:hAnsi="Verdana" w:cs="Arial"/>
          <w:sz w:val="24"/>
          <w:szCs w:val="24"/>
        </w:rPr>
      </w:pPr>
    </w:p>
    <w:p w:rsidR="00D86CF6" w:rsidRPr="005157DF" w:rsidRDefault="00C5336A">
      <w:pPr>
        <w:numPr>
          <w:ilvl w:val="0"/>
          <w:numId w:val="2"/>
        </w:numPr>
        <w:spacing w:before="120" w:after="120" w:line="360" w:lineRule="auto"/>
        <w:ind w:left="720" w:hanging="360"/>
        <w:jc w:val="both"/>
        <w:rPr>
          <w:rFonts w:ascii="Verdana" w:eastAsia="Arial" w:hAnsi="Verdana" w:cs="Arial"/>
          <w:sz w:val="24"/>
          <w:szCs w:val="24"/>
        </w:rPr>
      </w:pPr>
      <w:r w:rsidRPr="005157DF">
        <w:rPr>
          <w:rFonts w:ascii="Verdana" w:eastAsia="Arial" w:hAnsi="Verdana" w:cs="Arial"/>
          <w:sz w:val="24"/>
          <w:szCs w:val="24"/>
        </w:rPr>
        <w:t>Enarbolar la bandera feminista en el Ayuntamiento como símbolo de apoyo a la lucha de las mujeres.</w:t>
      </w:r>
    </w:p>
    <w:p w:rsidR="00D86CF6" w:rsidRPr="005157DF" w:rsidRDefault="00D86CF6" w:rsidP="00165E80">
      <w:pPr>
        <w:spacing w:before="120" w:after="120" w:line="360" w:lineRule="auto"/>
        <w:ind w:left="360"/>
        <w:jc w:val="both"/>
        <w:rPr>
          <w:rFonts w:ascii="Verdana" w:eastAsia="Arial" w:hAnsi="Verdana" w:cs="Arial"/>
          <w:sz w:val="24"/>
          <w:szCs w:val="24"/>
        </w:rPr>
      </w:pPr>
    </w:p>
    <w:p w:rsidR="00260E34" w:rsidRPr="005157DF" w:rsidRDefault="00260E34" w:rsidP="00260E34">
      <w:pPr>
        <w:spacing w:before="120" w:after="120" w:line="360" w:lineRule="auto"/>
        <w:jc w:val="both"/>
        <w:rPr>
          <w:rFonts w:ascii="Verdana" w:eastAsia="Arial" w:hAnsi="Verdana" w:cs="Arial"/>
          <w:sz w:val="24"/>
          <w:szCs w:val="24"/>
        </w:rPr>
      </w:pPr>
    </w:p>
    <w:p w:rsidR="00260E34" w:rsidRPr="005157DF" w:rsidRDefault="00260E34" w:rsidP="00260E34">
      <w:pPr>
        <w:spacing w:before="120" w:after="120" w:line="360" w:lineRule="auto"/>
        <w:jc w:val="both"/>
        <w:rPr>
          <w:rFonts w:ascii="Verdana" w:eastAsia="Arial" w:hAnsi="Verdana" w:cs="Arial"/>
          <w:sz w:val="24"/>
          <w:szCs w:val="24"/>
        </w:rPr>
      </w:pPr>
    </w:p>
    <w:p w:rsidR="00260E34" w:rsidRPr="005157DF" w:rsidRDefault="00260E34" w:rsidP="00260E34">
      <w:pPr>
        <w:spacing w:before="120" w:after="120" w:line="360" w:lineRule="auto"/>
        <w:jc w:val="center"/>
        <w:rPr>
          <w:rFonts w:ascii="Verdana" w:eastAsia="Arial" w:hAnsi="Verdana" w:cs="Arial"/>
          <w:sz w:val="24"/>
          <w:szCs w:val="24"/>
        </w:rPr>
      </w:pPr>
      <w:r w:rsidRPr="005157DF">
        <w:rPr>
          <w:rFonts w:ascii="Verdana" w:eastAsia="Arial" w:hAnsi="Verdana" w:cs="Arial"/>
          <w:sz w:val="24"/>
          <w:szCs w:val="24"/>
        </w:rPr>
        <w:t xml:space="preserve">Puertollano a 16 de febrero de 2018   </w:t>
      </w:r>
    </w:p>
    <w:p w:rsidR="00260E34" w:rsidRPr="005157DF" w:rsidRDefault="00260E34" w:rsidP="00260E34">
      <w:pPr>
        <w:spacing w:before="120" w:after="120" w:line="360" w:lineRule="auto"/>
        <w:jc w:val="center"/>
        <w:rPr>
          <w:rFonts w:ascii="Verdana" w:eastAsia="Arial" w:hAnsi="Verdana" w:cs="Arial"/>
          <w:sz w:val="24"/>
          <w:szCs w:val="24"/>
        </w:rPr>
      </w:pPr>
    </w:p>
    <w:p w:rsidR="00260E34" w:rsidRPr="005157DF" w:rsidRDefault="00260E34" w:rsidP="00260E34">
      <w:pPr>
        <w:spacing w:before="120" w:after="120" w:line="360" w:lineRule="auto"/>
        <w:jc w:val="center"/>
        <w:rPr>
          <w:rFonts w:ascii="Verdana" w:eastAsia="Arial" w:hAnsi="Verdana" w:cs="Arial"/>
          <w:sz w:val="24"/>
          <w:szCs w:val="24"/>
        </w:rPr>
      </w:pPr>
    </w:p>
    <w:p w:rsidR="00260E34" w:rsidRPr="005157DF" w:rsidRDefault="00260E34" w:rsidP="00260E34">
      <w:pPr>
        <w:spacing w:before="120" w:after="120" w:line="360" w:lineRule="auto"/>
        <w:jc w:val="center"/>
        <w:rPr>
          <w:rFonts w:ascii="Verdana" w:eastAsia="Arial" w:hAnsi="Verdana" w:cs="Arial"/>
          <w:sz w:val="24"/>
          <w:szCs w:val="24"/>
        </w:rPr>
      </w:pPr>
    </w:p>
    <w:p w:rsidR="00260E34" w:rsidRPr="005157DF" w:rsidRDefault="00260E34" w:rsidP="00260E34">
      <w:pPr>
        <w:spacing w:before="120" w:after="120" w:line="360" w:lineRule="auto"/>
        <w:jc w:val="center"/>
        <w:rPr>
          <w:rFonts w:ascii="Verdana" w:eastAsia="Arial" w:hAnsi="Verdana" w:cs="Arial"/>
          <w:sz w:val="24"/>
          <w:szCs w:val="24"/>
        </w:rPr>
      </w:pPr>
      <w:r w:rsidRPr="005157DF">
        <w:rPr>
          <w:rFonts w:ascii="Verdana" w:eastAsia="Arial" w:hAnsi="Verdana" w:cs="Arial"/>
          <w:sz w:val="24"/>
          <w:szCs w:val="24"/>
        </w:rPr>
        <w:t>Jesús M. Manchón Sierra</w:t>
      </w:r>
    </w:p>
    <w:p w:rsidR="00260E34" w:rsidRPr="005157DF" w:rsidRDefault="00260E34" w:rsidP="00260E34">
      <w:pPr>
        <w:spacing w:before="120" w:after="120" w:line="360" w:lineRule="auto"/>
        <w:jc w:val="center"/>
        <w:rPr>
          <w:rFonts w:ascii="Verdana" w:eastAsia="Arial" w:hAnsi="Verdana" w:cs="Arial"/>
          <w:sz w:val="24"/>
          <w:szCs w:val="24"/>
        </w:rPr>
      </w:pPr>
      <w:r w:rsidRPr="005157DF">
        <w:rPr>
          <w:rFonts w:ascii="Verdana" w:eastAsia="Arial" w:hAnsi="Verdana" w:cs="Arial"/>
          <w:sz w:val="24"/>
          <w:szCs w:val="24"/>
        </w:rPr>
        <w:t>Portavoz del Grupo Municipal de IU Puertollano</w:t>
      </w:r>
    </w:p>
    <w:sectPr w:rsidR="00260E34" w:rsidRPr="005157DF" w:rsidSect="0070135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57D1C"/>
    <w:multiLevelType w:val="multilevel"/>
    <w:tmpl w:val="DFC653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1FE3618"/>
    <w:multiLevelType w:val="multilevel"/>
    <w:tmpl w:val="E4C053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1FC0F9D"/>
    <w:multiLevelType w:val="hybridMultilevel"/>
    <w:tmpl w:val="8F7ABD3E"/>
    <w:lvl w:ilvl="0" w:tplc="AC54C290">
      <w:numFmt w:val="bullet"/>
      <w:lvlText w:val=""/>
      <w:lvlJc w:val="left"/>
      <w:pPr>
        <w:ind w:left="720" w:hanging="360"/>
      </w:pPr>
      <w:rPr>
        <w:rFonts w:ascii="Symbol" w:eastAsia="Arial"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useFELayout/>
  </w:compat>
  <w:rsids>
    <w:rsidRoot w:val="00D86CF6"/>
    <w:rsid w:val="000111DC"/>
    <w:rsid w:val="00165E80"/>
    <w:rsid w:val="00260E34"/>
    <w:rsid w:val="005157DF"/>
    <w:rsid w:val="00595BF1"/>
    <w:rsid w:val="00701357"/>
    <w:rsid w:val="008F369C"/>
    <w:rsid w:val="00A0630E"/>
    <w:rsid w:val="00C5336A"/>
    <w:rsid w:val="00D62740"/>
    <w:rsid w:val="00D7059E"/>
    <w:rsid w:val="00D86CF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35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5336A"/>
    <w:pPr>
      <w:ind w:left="720"/>
      <w:contextualSpacing/>
    </w:pPr>
  </w:style>
  <w:style w:type="paragraph" w:styleId="Textodeglobo">
    <w:name w:val="Balloon Text"/>
    <w:basedOn w:val="Normal"/>
    <w:link w:val="TextodegloboCar"/>
    <w:uiPriority w:val="99"/>
    <w:semiHidden/>
    <w:unhideWhenUsed/>
    <w:rsid w:val="00260E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0E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610</Words>
  <Characters>3357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Grupo Izquierda Unid</dc:creator>
  <cp:lastModifiedBy>Grupo Izquierda Unid</cp:lastModifiedBy>
  <cp:revision>17</cp:revision>
  <cp:lastPrinted>2018-02-16T11:24:00Z</cp:lastPrinted>
  <dcterms:created xsi:type="dcterms:W3CDTF">2018-02-16T10:00:00Z</dcterms:created>
  <dcterms:modified xsi:type="dcterms:W3CDTF">2018-02-16T11:27:00Z</dcterms:modified>
</cp:coreProperties>
</file>